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B3" w:rsidRPr="00F24522" w:rsidRDefault="00E76DB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76DB3" w:rsidRPr="00F24522" w:rsidRDefault="00994565">
      <w:pPr>
        <w:jc w:val="center"/>
        <w:rPr>
          <w:rFonts w:asciiTheme="majorBidi" w:hAnsiTheme="majorBidi" w:cstheme="majorBidi"/>
          <w:bCs/>
          <w:sz w:val="24"/>
          <w:szCs w:val="24"/>
        </w:rPr>
      </w:pPr>
      <w:r w:rsidRPr="00F24522">
        <w:rPr>
          <w:rFonts w:asciiTheme="majorBidi" w:hAnsiTheme="majorBidi" w:cstheme="majorBidi"/>
          <w:bCs/>
          <w:sz w:val="24"/>
          <w:szCs w:val="24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E76DB3" w:rsidRPr="00F24522" w:rsidTr="003A3D49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76DB3" w:rsidRPr="005E26DF" w:rsidRDefault="00994565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26DF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معلومات أستاذ المادة</w:t>
            </w:r>
          </w:p>
        </w:tc>
      </w:tr>
      <w:tr w:rsidR="00E76DB3" w:rsidRPr="00F24522" w:rsidTr="003A3D49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6B595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. حسنين جمهور جاسم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94565" w:rsidP="0054070E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الاسم</w:t>
            </w:r>
            <w:r w:rsidRPr="00F24522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E76DB3" w:rsidRPr="00F24522" w:rsidTr="003A3D49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6B595E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</w:rPr>
              <w:t>Hasanain_jumhor@yahoo.com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94565" w:rsidP="0054070E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البريد الالكتروني</w:t>
            </w:r>
            <w:r w:rsidRPr="00F24522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E76DB3" w:rsidRPr="00F24522" w:rsidTr="003A3D49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6B595E" w:rsidP="004A784D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جامعة المثنى /  كلية التربية الأساسية 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94565" w:rsidP="0054070E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مكان العمل</w:t>
            </w:r>
            <w:r w:rsidRPr="00F24522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E76DB3" w:rsidRPr="00F24522" w:rsidTr="003A3D49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94565" w:rsidP="009951A9">
            <w:pPr>
              <w:bidi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 w:rsidR="004A784D"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8:30 </w:t>
            </w: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الى الساعة</w:t>
            </w:r>
            <w:r w:rsidR="004A784D"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 </w:t>
            </w:r>
            <w:r w:rsidR="009951A9"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="004A784D"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:30 </w:t>
            </w: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 </w:t>
            </w:r>
            <w:r w:rsidR="004A784D"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ماعدا</w:t>
            </w:r>
            <w:r w:rsidR="004A784D"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الثلاثاء والخميس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ساعات التواجد في الكلية</w:t>
            </w:r>
          </w:p>
        </w:tc>
      </w:tr>
      <w:tr w:rsidR="00E76DB3" w:rsidRPr="00F24522" w:rsidTr="003A3D49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E76DB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</w:tcPr>
          <w:p w:rsidR="00E76DB3" w:rsidRPr="00F24522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عدد الساعات المكلف بها</w:t>
            </w:r>
          </w:p>
        </w:tc>
      </w:tr>
    </w:tbl>
    <w:p w:rsidR="00E76DB3" w:rsidRPr="00F24522" w:rsidRDefault="00E76DB3">
      <w:pPr>
        <w:jc w:val="right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E76DB3" w:rsidRPr="00F24522" w:rsidTr="003A3D49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76DB3" w:rsidRPr="00F24522" w:rsidRDefault="00994565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وصف المقرر الالكتروني   بيانات عامة</w:t>
            </w:r>
          </w:p>
        </w:tc>
      </w:tr>
      <w:tr w:rsidR="00E76DB3" w:rsidRPr="00F24522" w:rsidTr="003A3D49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C7646" w:rsidP="00DE66E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التحليل الآلي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76DB3" w:rsidRPr="00F24522" w:rsidRDefault="00994565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D04FE2" w:rsidRPr="00F24522" w:rsidTr="003A3D49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F24522" w:rsidRDefault="00D04FE2" w:rsidP="007D348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. حسنين جمهور جاسم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F24522" w:rsidRDefault="00D04FE2" w:rsidP="00D04FE2">
            <w:pPr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اسم أستاذ المقرر(مدرس المقرر)</w:t>
            </w:r>
          </w:p>
        </w:tc>
      </w:tr>
      <w:tr w:rsidR="00D04FE2" w:rsidRPr="00F24522" w:rsidTr="003A3D49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F24522" w:rsidRDefault="00D04FE2" w:rsidP="009C764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جامعة المثنى /  كلية التربية الأساسية / قسم العلوم</w:t>
            </w:r>
            <w:r w:rsidR="00DE66E3"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– </w:t>
            </w:r>
            <w:r w:rsidR="009C7646"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الرابع</w:t>
            </w:r>
            <w:r w:rsidR="00DE66E3" w:rsidRPr="00F2452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كيمياء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F24522" w:rsidRDefault="00D04FE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D04FE2" w:rsidRPr="00F24522" w:rsidTr="003A3D49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F24522" w:rsidRDefault="00D04FE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مدمج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D04FE2" w:rsidRPr="00F24522" w:rsidRDefault="00D04FE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E76DB3" w:rsidRPr="00F24522" w:rsidRDefault="00E76DB3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E76DB3" w:rsidRPr="00F24522" w:rsidRDefault="00994565">
      <w:pPr>
        <w:tabs>
          <w:tab w:val="left" w:pos="1309"/>
        </w:tabs>
        <w:bidi/>
        <w:jc w:val="center"/>
        <w:rPr>
          <w:rFonts w:asciiTheme="majorBidi" w:hAnsiTheme="majorBidi" w:cstheme="majorBidi"/>
          <w:bCs/>
          <w:sz w:val="24"/>
          <w:szCs w:val="24"/>
        </w:rPr>
      </w:pPr>
      <w:r w:rsidRPr="00F24522">
        <w:rPr>
          <w:rFonts w:asciiTheme="majorBidi" w:hAnsiTheme="majorBidi" w:cstheme="majorBidi"/>
          <w:bCs/>
          <w:sz w:val="24"/>
          <w:szCs w:val="24"/>
          <w:rtl/>
        </w:rPr>
        <w:t xml:space="preserve">نموذج الخطة الدراسية الالكترونية (خاص </w:t>
      </w:r>
      <w:r w:rsidR="00BC1E12" w:rsidRPr="00F24522">
        <w:rPr>
          <w:rFonts w:asciiTheme="majorBidi" w:hAnsiTheme="majorBidi" w:cstheme="majorBidi"/>
          <w:bCs/>
          <w:sz w:val="24"/>
          <w:szCs w:val="24"/>
          <w:rtl/>
        </w:rPr>
        <w:t>بإستاد</w:t>
      </w:r>
      <w:r w:rsidRPr="00F24522">
        <w:rPr>
          <w:rFonts w:asciiTheme="majorBidi" w:hAnsiTheme="majorBidi" w:cstheme="majorBidi"/>
          <w:bCs/>
          <w:sz w:val="24"/>
          <w:szCs w:val="24"/>
          <w:rtl/>
        </w:rPr>
        <w:t xml:space="preserve"> المادة)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244"/>
        <w:gridCol w:w="992"/>
        <w:gridCol w:w="4654"/>
      </w:tblGrid>
      <w:tr w:rsidR="00E76DB3" w:rsidRPr="00F24522" w:rsidTr="00FC2079">
        <w:trPr>
          <w:trHeight w:val="235"/>
        </w:trPr>
        <w:tc>
          <w:tcPr>
            <w:tcW w:w="4169" w:type="dxa"/>
            <w:gridSpan w:val="4"/>
            <w:shd w:val="clear" w:color="auto" w:fill="F7CBAC"/>
            <w:vAlign w:val="center"/>
          </w:tcPr>
          <w:p w:rsidR="00E76DB3" w:rsidRPr="00F24522" w:rsidRDefault="0099456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 xml:space="preserve">    </w:t>
            </w:r>
            <w:r w:rsidRPr="00F24522">
              <w:rPr>
                <w:rFonts w:asciiTheme="majorBidi" w:hAnsiTheme="majorBidi" w:cstheme="majorBidi"/>
                <w:b/>
                <w:i/>
                <w:sz w:val="24"/>
                <w:szCs w:val="24"/>
                <w:rtl/>
              </w:rPr>
              <w:t>تضع علامة صح</w:t>
            </w:r>
            <w:r w:rsidRPr="00F24522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Formats</w:t>
            </w:r>
          </w:p>
        </w:tc>
        <w:tc>
          <w:tcPr>
            <w:tcW w:w="4654" w:type="dxa"/>
            <w:shd w:val="clear" w:color="auto" w:fill="F7CBAC"/>
            <w:vAlign w:val="center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Content outline</w:t>
            </w:r>
          </w:p>
        </w:tc>
      </w:tr>
      <w:tr w:rsidR="00E76DB3" w:rsidRPr="00F24522" w:rsidTr="00FC2079">
        <w:trPr>
          <w:trHeight w:val="183"/>
        </w:trPr>
        <w:tc>
          <w:tcPr>
            <w:tcW w:w="969" w:type="dxa"/>
            <w:vAlign w:val="center"/>
          </w:tcPr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F24522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تسجيلات صوتية</w:t>
            </w:r>
          </w:p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244" w:type="dxa"/>
            <w:vAlign w:val="center"/>
          </w:tcPr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992" w:type="dxa"/>
            <w:vAlign w:val="center"/>
          </w:tcPr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color w:val="000000"/>
                <w:sz w:val="24"/>
                <w:szCs w:val="24"/>
                <w:rtl/>
              </w:rPr>
              <w:t>نصوص مكتوبة</w:t>
            </w:r>
          </w:p>
          <w:p w:rsidR="00E76DB3" w:rsidRPr="00F24522" w:rsidRDefault="00994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654" w:type="dxa"/>
            <w:vAlign w:val="center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 xml:space="preserve">الموضوعات          </w:t>
            </w:r>
            <w:r w:rsidRPr="00DE75E0">
              <w:rPr>
                <w:rFonts w:asciiTheme="majorBidi" w:hAnsiTheme="majorBidi" w:cstheme="majorBidi"/>
                <w:b/>
                <w:sz w:val="24"/>
                <w:szCs w:val="24"/>
              </w:rPr>
              <w:t>Topics</w:t>
            </w:r>
          </w:p>
        </w:tc>
      </w:tr>
      <w:tr w:rsidR="00A00F4A" w:rsidRPr="00F24522" w:rsidTr="00FC2079">
        <w:trPr>
          <w:trHeight w:val="157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طرائق التحليل الالي.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خواص طرائق التحليل الالي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A00F4A" w:rsidRPr="00F24522" w:rsidTr="00FC2079">
        <w:trPr>
          <w:trHeight w:val="214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العوامل التي تحدد اختيار طريقة التحليل الالي.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الاشعاع الكهرومغناطيسي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A00F4A" w:rsidRPr="00F24522" w:rsidTr="00FC2079">
        <w:trPr>
          <w:trHeight w:val="157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الخصائص الموجية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الخصائص الجسيمية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A00F4A" w:rsidRPr="00F24522" w:rsidTr="00FC2079">
        <w:trPr>
          <w:trHeight w:val="157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المواد الفعالة بصريا والمواد غير الفعالة بصرياً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امتصاص الاشعاع : ذري + جزيئي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A00F4A" w:rsidRPr="00F24522" w:rsidTr="00FC2079">
        <w:trPr>
          <w:trHeight w:val="157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الانحراف عن قانون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لامبرت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بير</w:t>
            </w:r>
          </w:p>
          <w:p w:rsidR="00A00F4A" w:rsidRPr="00F24522" w:rsidRDefault="00A00F4A" w:rsidP="00A00F4A">
            <w:pPr>
              <w:pStyle w:val="ListParagraph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عوامل كيميائية</w:t>
            </w:r>
          </w:p>
          <w:p w:rsidR="00A00F4A" w:rsidRPr="00F24522" w:rsidRDefault="00A00F4A" w:rsidP="00A00F4A">
            <w:pPr>
              <w:pStyle w:val="ListParagraph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عوامل الية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A00F4A" w:rsidRPr="00F24522" w:rsidTr="00FC2079">
        <w:trPr>
          <w:trHeight w:val="214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اجهزة القياس الطيفي ومكوناتها.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مصدر الاشعاع في منطقة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U. V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–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vis.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-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I. R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A00F4A" w:rsidRPr="00F24522" w:rsidTr="00FC2079">
        <w:trPr>
          <w:trHeight w:val="214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مسيطرت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الطول الموجي :</w:t>
            </w:r>
          </w:p>
          <w:p w:rsidR="00A00F4A" w:rsidRPr="00F24522" w:rsidRDefault="00A00F4A" w:rsidP="00A00F4A">
            <w:pPr>
              <w:pStyle w:val="ListParagraph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المرشحات.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ab/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ab/>
              <w:t>2- موحدات اللون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A00F4A" w:rsidRPr="00F24522" w:rsidTr="00FC2079">
        <w:trPr>
          <w:trHeight w:val="162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المك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شف – الشروط اللازم توفرها في المكشاف.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الانابيب الضوئية.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تطبيق قياسات الامتصاص في منطقة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UV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و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Vis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A00F4A" w:rsidRPr="00F24522" w:rsidTr="00FC2079">
        <w:trPr>
          <w:trHeight w:val="162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الكرموفور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العوامل المؤثرة على الاشعاع الممتص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لاثارة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كرموفور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معين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A00F4A" w:rsidRPr="00F24522" w:rsidTr="00FC2079">
        <w:trPr>
          <w:trHeight w:val="209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مطافية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اشعة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IR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A00F4A" w:rsidRPr="00F24522" w:rsidTr="00FC2079">
        <w:trPr>
          <w:trHeight w:val="157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التحليل بالطرق الكهروكيميائية.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الخلايا الكهروكيميائية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A00F4A" w:rsidRPr="00F24522" w:rsidTr="00FC2079">
        <w:trPr>
          <w:trHeight w:val="214"/>
        </w:trPr>
        <w:tc>
          <w:tcPr>
            <w:tcW w:w="969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vAlign w:val="center"/>
          </w:tcPr>
          <w:p w:rsidR="00A00F4A" w:rsidRPr="00F24522" w:rsidRDefault="00A00F4A" w:rsidP="00A00F4A">
            <w:pPr>
              <w:pStyle w:val="ListParagraph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الخلية الكلفانية</w:t>
            </w:r>
          </w:p>
          <w:p w:rsidR="00A00F4A" w:rsidRPr="00F24522" w:rsidRDefault="00A00F4A" w:rsidP="00A00F4A">
            <w:pPr>
              <w:pStyle w:val="ListParagraph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الخلية الالكترونية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انواع انصاف الخلايا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A00F4A" w:rsidRPr="00F24522" w:rsidTr="00FC2079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tcBorders>
              <w:bottom w:val="single" w:sz="4" w:space="0" w:color="000000"/>
            </w:tcBorders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A00F4A" w:rsidRPr="00F24522" w:rsidRDefault="00A00F4A" w:rsidP="00A00F4A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/</w:t>
            </w:r>
          </w:p>
        </w:tc>
        <w:tc>
          <w:tcPr>
            <w:tcW w:w="4654" w:type="dxa"/>
            <w:tcBorders>
              <w:bottom w:val="single" w:sz="4" w:space="0" w:color="000000"/>
            </w:tcBorders>
            <w:vAlign w:val="center"/>
          </w:tcPr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المطيافية الذرية.</w:t>
            </w:r>
          </w:p>
          <w:p w:rsidR="00A00F4A" w:rsidRPr="00F24522" w:rsidRDefault="00A00F4A" w:rsidP="00A00F4A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مطياف الامتصاص </w:t>
            </w:r>
          </w:p>
        </w:tc>
      </w:tr>
    </w:tbl>
    <w:p w:rsidR="00E76DB3" w:rsidRPr="00F24522" w:rsidRDefault="00994565" w:rsidP="00F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  <w:rtl/>
        </w:rPr>
      </w:pP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أستاذ المادة</w:t>
      </w:r>
      <w:r w:rsidR="005B4269" w:rsidRPr="00F24522">
        <w:rPr>
          <w:rFonts w:asciiTheme="majorBidi" w:hAnsiTheme="majorBidi" w:cstheme="majorBidi"/>
          <w:b/>
          <w:color w:val="000000"/>
          <w:sz w:val="24"/>
          <w:szCs w:val="24"/>
          <w:rtl/>
          <w:lang w:bidi="ar-IQ"/>
        </w:rPr>
        <w:t>: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</w:t>
      </w:r>
      <w:proofErr w:type="spellStart"/>
      <w:r w:rsidR="00020AA2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م.د.</w:t>
      </w:r>
      <w:r w:rsidR="000C5407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حسنين</w:t>
      </w:r>
      <w:proofErr w:type="spellEnd"/>
      <w:r w:rsidR="000C5407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جمهور جاسم</w:t>
      </w:r>
      <w:r w:rsidR="00020AA2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رئيس القسم</w:t>
      </w:r>
      <w:r w:rsidR="00CC3628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: </w:t>
      </w:r>
      <w:proofErr w:type="spellStart"/>
      <w:r w:rsidR="00CC3628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أ.م.د</w:t>
      </w:r>
      <w:proofErr w:type="spellEnd"/>
      <w:r w:rsidR="00CC3628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. عمار نضال شريف</w:t>
      </w:r>
    </w:p>
    <w:p w:rsidR="00E76DB3" w:rsidRPr="00F24522" w:rsidRDefault="00994565" w:rsidP="00FA5DE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التوقيع </w:t>
      </w:r>
      <w:r w:rsidR="00DE75E0">
        <w:rPr>
          <w:rFonts w:asciiTheme="majorBidi" w:hAnsiTheme="majorBidi" w:cstheme="majorBidi"/>
          <w:b/>
          <w:noProof/>
          <w:color w:val="000000"/>
          <w:sz w:val="24"/>
          <w:szCs w:val="24"/>
        </w:rPr>
        <w:drawing>
          <wp:inline distT="0" distB="0" distL="0" distR="0" wp14:anchorId="47D7F104" wp14:editId="424600AB">
            <wp:extent cx="987595" cy="390525"/>
            <wp:effectExtent l="0" t="0" r="3175" b="0"/>
            <wp:docPr id="7" name="صورة 7" descr="C:\Users\aa\Desktop\توقي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\Desktop\توقي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60" cy="3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       </w:t>
      </w:r>
      <w:r w:rsidR="00FA5DEE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</w:t>
      </w:r>
      <w:proofErr w:type="spellStart"/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E76DB3" w:rsidRPr="00F24522" w:rsidRDefault="00994565" w:rsidP="00F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F24522">
        <w:rPr>
          <w:rFonts w:asciiTheme="majorBidi" w:hAnsiTheme="majorBidi" w:cstheme="majorBidi"/>
          <w:b/>
          <w:color w:val="000000"/>
          <w:sz w:val="24"/>
          <w:szCs w:val="24"/>
        </w:rPr>
        <w:t xml:space="preserve">/   / 2020                                               </w:t>
      </w:r>
      <w:r w:rsidR="00853B51" w:rsidRPr="00F24522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 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</w:t>
      </w:r>
      <w:r w:rsidR="00853B51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11/17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</w:rPr>
        <w:t>/2020</w:t>
      </w:r>
    </w:p>
    <w:p w:rsidR="00E76DB3" w:rsidRPr="00F24522" w:rsidRDefault="00E76DB3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E76DB3" w:rsidRPr="00F24522" w:rsidRDefault="00E76DB3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p w:rsidR="00E76DB3" w:rsidRPr="00F24522" w:rsidRDefault="00CB594E" w:rsidP="00CB594E">
      <w:pPr>
        <w:tabs>
          <w:tab w:val="left" w:pos="1309"/>
        </w:tabs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24522">
        <w:rPr>
          <w:rFonts w:asciiTheme="majorBidi" w:hAnsiTheme="majorBidi" w:cstheme="majorBidi"/>
          <w:b/>
          <w:bCs/>
          <w:sz w:val="24"/>
          <w:szCs w:val="24"/>
          <w:rtl/>
        </w:rPr>
        <w:t>جدول المادة بالتعليم الالكتروني</w:t>
      </w:r>
    </w:p>
    <w:tbl>
      <w:tblPr>
        <w:tblStyle w:val="a8"/>
        <w:tblpPr w:leftFromText="180" w:rightFromText="180" w:vertAnchor="text" w:horzAnchor="margin" w:tblpXSpec="center" w:tblpY="367"/>
        <w:tblW w:w="10605" w:type="dxa"/>
        <w:tblInd w:w="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263"/>
        <w:gridCol w:w="1392"/>
        <w:gridCol w:w="1727"/>
        <w:gridCol w:w="3260"/>
        <w:gridCol w:w="1392"/>
      </w:tblGrid>
      <w:tr w:rsidR="00C662E8" w:rsidRPr="00F24522" w:rsidTr="00154268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C662E8" w:rsidRPr="00F24522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طريقة التنفيذ</w:t>
            </w:r>
          </w:p>
        </w:tc>
        <w:tc>
          <w:tcPr>
            <w:tcW w:w="1263" w:type="dxa"/>
            <w:shd w:val="clear" w:color="auto" w:fill="FFE599"/>
            <w:vAlign w:val="center"/>
          </w:tcPr>
          <w:p w:rsidR="00C662E8" w:rsidRPr="00F24522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الوقت المطلوب للتنفيذ</w:t>
            </w:r>
          </w:p>
        </w:tc>
        <w:tc>
          <w:tcPr>
            <w:tcW w:w="1392" w:type="dxa"/>
            <w:shd w:val="clear" w:color="auto" w:fill="FFE599"/>
            <w:vAlign w:val="center"/>
          </w:tcPr>
          <w:p w:rsidR="00C662E8" w:rsidRPr="00F24522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الانشطة</w:t>
            </w:r>
          </w:p>
        </w:tc>
        <w:tc>
          <w:tcPr>
            <w:tcW w:w="1727" w:type="dxa"/>
            <w:shd w:val="clear" w:color="auto" w:fill="FFE599"/>
            <w:vAlign w:val="center"/>
          </w:tcPr>
          <w:p w:rsidR="00C662E8" w:rsidRPr="00F24522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الوحدات / الموضوعات العملي</w:t>
            </w:r>
          </w:p>
        </w:tc>
        <w:tc>
          <w:tcPr>
            <w:tcW w:w="3260" w:type="dxa"/>
            <w:shd w:val="clear" w:color="auto" w:fill="FFE599"/>
            <w:vAlign w:val="center"/>
          </w:tcPr>
          <w:p w:rsidR="00C662E8" w:rsidRPr="00F24522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الوحدات / الموضوعات النظري</w:t>
            </w:r>
          </w:p>
        </w:tc>
        <w:tc>
          <w:tcPr>
            <w:tcW w:w="1392" w:type="dxa"/>
            <w:shd w:val="clear" w:color="auto" w:fill="FFE599"/>
            <w:vAlign w:val="center"/>
          </w:tcPr>
          <w:p w:rsidR="00C662E8" w:rsidRPr="00F24522" w:rsidRDefault="00C662E8" w:rsidP="00C662E8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الاسابيع</w:t>
            </w:r>
          </w:p>
        </w:tc>
      </w:tr>
      <w:tr w:rsidR="00F24522" w:rsidRPr="00F24522" w:rsidTr="00154268">
        <w:trPr>
          <w:trHeight w:val="157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+ مختبر الكيمياء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4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اختبار  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اسبوعي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pStyle w:val="ListParagraph1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 xml:space="preserve">الطرق الالية 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في التحليل الكيميائي ومميزاته</w:t>
            </w: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طرائق التحليل الالي.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خواص طرائق التحليل الالي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lastRenderedPageBreak/>
              <w:t>الأسبوع الاول</w:t>
            </w:r>
          </w:p>
        </w:tc>
      </w:tr>
      <w:tr w:rsidR="00B47672" w:rsidRPr="00F24522" w:rsidTr="00154268">
        <w:trPr>
          <w:trHeight w:val="214"/>
        </w:trPr>
        <w:tc>
          <w:tcPr>
            <w:tcW w:w="1571" w:type="dxa"/>
            <w:vAlign w:val="center"/>
          </w:tcPr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B47672" w:rsidRPr="00F24522" w:rsidRDefault="00B47672" w:rsidP="007658A7">
            <w:pPr>
              <w:pStyle w:val="ListParagraph1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الطاقة والطيف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الكرومغناطيسيين</w:t>
            </w:r>
            <w:proofErr w:type="spellEnd"/>
          </w:p>
        </w:tc>
        <w:tc>
          <w:tcPr>
            <w:tcW w:w="3260" w:type="dxa"/>
            <w:vAlign w:val="center"/>
          </w:tcPr>
          <w:p w:rsidR="00B47672" w:rsidRPr="00F24522" w:rsidRDefault="00B47672" w:rsidP="00D9767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العوامل التي تحدد اختيار طريقة التحليل الالي.</w:t>
            </w:r>
          </w:p>
          <w:p w:rsidR="00B47672" w:rsidRPr="00F24522" w:rsidRDefault="00B47672" w:rsidP="00D9767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الاشعاع الكهرومغناطيسي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F24522" w:rsidRPr="00F24522" w:rsidTr="00154268">
        <w:trPr>
          <w:trHeight w:val="214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pStyle w:val="ListParagraph1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امتصاص الشعاع (ذري - جزيئي)</w:t>
            </w: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الخصائص الموجية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الخصائص الجسيمية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B47672" w:rsidRPr="00F24522" w:rsidTr="00154268">
        <w:trPr>
          <w:trHeight w:val="188"/>
        </w:trPr>
        <w:tc>
          <w:tcPr>
            <w:tcW w:w="1571" w:type="dxa"/>
            <w:vAlign w:val="center"/>
          </w:tcPr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B47672" w:rsidRPr="00F24522" w:rsidRDefault="00B47672" w:rsidP="007658A7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الفلورة</w:t>
            </w:r>
            <w:proofErr w:type="spellEnd"/>
          </w:p>
        </w:tc>
        <w:tc>
          <w:tcPr>
            <w:tcW w:w="3260" w:type="dxa"/>
            <w:vAlign w:val="center"/>
          </w:tcPr>
          <w:p w:rsidR="00B47672" w:rsidRPr="00F24522" w:rsidRDefault="00B47672" w:rsidP="00960F37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المواد الفعالة بصريا والمواد غير الفعالة بصرياً</w:t>
            </w:r>
          </w:p>
          <w:p w:rsidR="00B47672" w:rsidRPr="00F24522" w:rsidRDefault="00B47672" w:rsidP="00960F37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امتصاص الاشعاع : ذري + جزيئي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F24522" w:rsidRPr="00F24522" w:rsidTr="00154268">
        <w:trPr>
          <w:trHeight w:val="188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قياس الامتصاصية بجهاز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السبكتروفوتوميتر</w:t>
            </w:r>
            <w:proofErr w:type="spellEnd"/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الانحراف عن قانون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لامبرت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بير</w:t>
            </w:r>
          </w:p>
          <w:p w:rsidR="00F24522" w:rsidRPr="00F24522" w:rsidRDefault="00F24522" w:rsidP="00F24522">
            <w:pPr>
              <w:pStyle w:val="ListParagraph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عوامل كيميائية</w:t>
            </w:r>
          </w:p>
          <w:p w:rsidR="00F24522" w:rsidRPr="00F24522" w:rsidRDefault="00F24522" w:rsidP="00F24522">
            <w:pPr>
              <w:pStyle w:val="ListParagraph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عوامل الية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B47672" w:rsidRPr="00F24522" w:rsidTr="00154268">
        <w:trPr>
          <w:trHeight w:val="162"/>
        </w:trPr>
        <w:tc>
          <w:tcPr>
            <w:tcW w:w="1571" w:type="dxa"/>
            <w:vAlign w:val="center"/>
          </w:tcPr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B47672" w:rsidRPr="00F24522" w:rsidRDefault="00B47672" w:rsidP="0019126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4 ساعة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B47672" w:rsidRPr="00F24522" w:rsidRDefault="00B47672" w:rsidP="0019126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B47672" w:rsidRPr="00F24522" w:rsidRDefault="00B47672" w:rsidP="007658A7">
            <w:pPr>
              <w:pStyle w:val="ListParagraph1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الانحراف عن قانون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لامبرت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– بير</w:t>
            </w:r>
          </w:p>
        </w:tc>
        <w:tc>
          <w:tcPr>
            <w:tcW w:w="3260" w:type="dxa"/>
            <w:vAlign w:val="center"/>
          </w:tcPr>
          <w:p w:rsidR="00B47672" w:rsidRPr="00F24522" w:rsidRDefault="00B47672" w:rsidP="00E11E7F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اجهزة القياس الطيفي ومكوناتها.</w:t>
            </w:r>
          </w:p>
          <w:p w:rsidR="00B47672" w:rsidRPr="00F24522" w:rsidRDefault="00B47672" w:rsidP="00E11E7F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مصدر الاشعاع في منطقة</w:t>
            </w:r>
          </w:p>
          <w:p w:rsidR="00B47672" w:rsidRPr="00F24522" w:rsidRDefault="00B47672" w:rsidP="00E11E7F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U. V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–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vis.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-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I. R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B47672" w:rsidRPr="00F24522" w:rsidRDefault="00B47672" w:rsidP="00936D3B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672" w:rsidRPr="00F24522" w:rsidRDefault="00B47672" w:rsidP="0019126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F24522" w:rsidRPr="00F24522" w:rsidTr="00154268">
        <w:trPr>
          <w:trHeight w:val="209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pStyle w:val="ListParagraph1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كيفية فحص النموذج في منطقة تحت الحمراء.</w:t>
            </w: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مسيطرت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الطول الموجي :</w:t>
            </w:r>
          </w:p>
          <w:p w:rsidR="00F24522" w:rsidRPr="00F24522" w:rsidRDefault="00F24522" w:rsidP="00F24522">
            <w:pPr>
              <w:pStyle w:val="ListParagraph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المرشحات.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ab/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ab/>
              <w:t>2- موحدات اللون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السابع</w:t>
            </w:r>
          </w:p>
        </w:tc>
      </w:tr>
      <w:tr w:rsidR="00B47672" w:rsidRPr="00F24522" w:rsidTr="00154268">
        <w:trPr>
          <w:trHeight w:val="214"/>
        </w:trPr>
        <w:tc>
          <w:tcPr>
            <w:tcW w:w="1571" w:type="dxa"/>
            <w:vAlign w:val="center"/>
          </w:tcPr>
          <w:p w:rsidR="00B47672" w:rsidRPr="00F24522" w:rsidRDefault="00B47672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B47672" w:rsidRPr="00F24522" w:rsidRDefault="00B47672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+ مختبر الكيمياء</w:t>
            </w:r>
          </w:p>
        </w:tc>
        <w:tc>
          <w:tcPr>
            <w:tcW w:w="1263" w:type="dxa"/>
            <w:vAlign w:val="center"/>
          </w:tcPr>
          <w:p w:rsidR="00B47672" w:rsidRPr="00F24522" w:rsidRDefault="00B47672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4 ساعة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اختبار  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اسبوعي</w:t>
            </w:r>
          </w:p>
          <w:p w:rsidR="00B47672" w:rsidRPr="00F24522" w:rsidRDefault="00B47672" w:rsidP="0091478D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B47672" w:rsidRPr="00F24522" w:rsidRDefault="00B47672" w:rsidP="0091478D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</w:p>
        </w:tc>
        <w:tc>
          <w:tcPr>
            <w:tcW w:w="1727" w:type="dxa"/>
            <w:vAlign w:val="center"/>
          </w:tcPr>
          <w:p w:rsidR="00B47672" w:rsidRPr="00F24522" w:rsidRDefault="00B47672" w:rsidP="007658A7">
            <w:pPr>
              <w:pStyle w:val="ListParagraph1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 xml:space="preserve">مطياف الرنين 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النووي المغناطيسي.</w:t>
            </w:r>
          </w:p>
        </w:tc>
        <w:tc>
          <w:tcPr>
            <w:tcW w:w="3260" w:type="dxa"/>
            <w:vAlign w:val="center"/>
          </w:tcPr>
          <w:p w:rsidR="00B47672" w:rsidRPr="00F24522" w:rsidRDefault="00B47672" w:rsidP="005D2C18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المك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شف – الشروط اللازم توفرها في المكشاف.</w:t>
            </w:r>
          </w:p>
          <w:p w:rsidR="00B47672" w:rsidRPr="00F24522" w:rsidRDefault="00B47672" w:rsidP="005D2C18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lastRenderedPageBreak/>
              <w:t>الانابيب الضوئية.</w:t>
            </w:r>
          </w:p>
          <w:p w:rsidR="00B47672" w:rsidRPr="00F24522" w:rsidRDefault="00B47672" w:rsidP="005D2C18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تطبيق قياسات الامتصاص في منطقة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UV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و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Vis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47672" w:rsidRPr="00F24522" w:rsidRDefault="00B47672" w:rsidP="009147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lastRenderedPageBreak/>
              <w:t>الأسبوع الثامن</w:t>
            </w:r>
          </w:p>
        </w:tc>
      </w:tr>
      <w:tr w:rsidR="00F24522" w:rsidRPr="00F24522" w:rsidTr="00154268">
        <w:trPr>
          <w:trHeight w:val="188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+ مختبر الكيمياء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اختبار  اسبوعي</w:t>
            </w:r>
          </w:p>
          <w:p w:rsidR="00F24522" w:rsidRPr="00F24522" w:rsidRDefault="00F24522" w:rsidP="00F2452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+</w:t>
            </w:r>
          </w:p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تقرير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الكتروني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pStyle w:val="ListParagraph1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كرموتوغرافيا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الغاز </w:t>
            </w: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الكرموفور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العوامل المؤثرة على الاشعاع الممتص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لاثارة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كرموفور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معين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F24522" w:rsidRPr="00F24522" w:rsidTr="00154268">
        <w:trPr>
          <w:trHeight w:val="188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مطافية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اشعة </w:t>
            </w:r>
            <w:r w:rsidRPr="00F24522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IR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F24522" w:rsidRPr="00F24522" w:rsidTr="00154268">
        <w:trPr>
          <w:trHeight w:val="214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التحليل بالطرق الكهروكيميائية.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الخلايا الكهروكيميائية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F24522" w:rsidRPr="00F24522" w:rsidTr="00A80967">
        <w:trPr>
          <w:trHeight w:val="183"/>
        </w:trPr>
        <w:tc>
          <w:tcPr>
            <w:tcW w:w="1571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vAlign w:val="center"/>
          </w:tcPr>
          <w:p w:rsidR="00F24522" w:rsidRPr="00F24522" w:rsidRDefault="00F24522" w:rsidP="00F24522">
            <w:pPr>
              <w:pStyle w:val="ListParagraph1"/>
              <w:spacing w:after="0" w:line="192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24522" w:rsidRPr="00F24522" w:rsidRDefault="00F24522" w:rsidP="00F24522">
            <w:pPr>
              <w:pStyle w:val="ListParagraph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الخلية الكلفانية</w:t>
            </w:r>
          </w:p>
          <w:p w:rsidR="00F24522" w:rsidRPr="00F24522" w:rsidRDefault="00F24522" w:rsidP="00F24522">
            <w:pPr>
              <w:pStyle w:val="ListParagraph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الخلية الالكترونية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انواع انصاف الخلايا</w:t>
            </w:r>
            <w:r w:rsidRPr="00F2452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 عشر</w:t>
            </w:r>
          </w:p>
        </w:tc>
      </w:tr>
      <w:tr w:rsidR="00F24522" w:rsidRPr="00F24522" w:rsidTr="00154268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كوكل</w:t>
            </w:r>
            <w:proofErr w:type="spellEnd"/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263" w:type="dxa"/>
            <w:tcBorders>
              <w:bottom w:val="single" w:sz="4" w:space="0" w:color="002060"/>
            </w:tcBorders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ساعة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F24522" w:rsidRPr="00F24522" w:rsidRDefault="00F24522" w:rsidP="00F24522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واجب الكتروني</w:t>
            </w:r>
          </w:p>
        </w:tc>
        <w:tc>
          <w:tcPr>
            <w:tcW w:w="1727" w:type="dxa"/>
            <w:tcBorders>
              <w:bottom w:val="single" w:sz="4" w:space="0" w:color="002060"/>
            </w:tcBorders>
            <w:vAlign w:val="center"/>
          </w:tcPr>
          <w:p w:rsidR="00F24522" w:rsidRPr="00F24522" w:rsidRDefault="00F24522" w:rsidP="00F24522">
            <w:pPr>
              <w:pStyle w:val="ListParagraph1"/>
              <w:spacing w:after="0" w:line="192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</w:tc>
        <w:tc>
          <w:tcPr>
            <w:tcW w:w="3260" w:type="dxa"/>
            <w:tcBorders>
              <w:bottom w:val="single" w:sz="4" w:space="0" w:color="002060"/>
            </w:tcBorders>
            <w:vAlign w:val="center"/>
          </w:tcPr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المطيافية الذرية.</w:t>
            </w:r>
          </w:p>
          <w:p w:rsidR="00F24522" w:rsidRPr="00F24522" w:rsidRDefault="00F24522" w:rsidP="00F24522">
            <w:pPr>
              <w:pStyle w:val="ListParagraph1"/>
              <w:spacing w:after="0" w:line="240" w:lineRule="auto"/>
              <w:ind w:left="368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مطياف الامتصاص </w:t>
            </w:r>
          </w:p>
        </w:tc>
        <w:tc>
          <w:tcPr>
            <w:tcW w:w="1392" w:type="dxa"/>
            <w:tcBorders>
              <w:bottom w:val="single" w:sz="4" w:space="0" w:color="002060"/>
            </w:tcBorders>
            <w:vAlign w:val="center"/>
          </w:tcPr>
          <w:p w:rsidR="00F24522" w:rsidRPr="00F24522" w:rsidRDefault="00F24522" w:rsidP="00F2452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الثالث عشر</w:t>
            </w:r>
          </w:p>
        </w:tc>
      </w:tr>
    </w:tbl>
    <w:p w:rsidR="00E76DB3" w:rsidRPr="00F24522" w:rsidRDefault="00994565" w:rsidP="004951D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  <w:rtl/>
        </w:rPr>
      </w:pP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استاذ المادة </w:t>
      </w:r>
      <w:r w:rsidR="000B7865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:</w:t>
      </w:r>
      <w:r w:rsidR="004951DA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</w:t>
      </w:r>
      <w:proofErr w:type="spellStart"/>
      <w:r w:rsidR="004951DA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م.د</w:t>
      </w:r>
      <w:proofErr w:type="spellEnd"/>
      <w:r w:rsidR="004951DA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. حسنين جمهور جاسم                        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</w:t>
      </w:r>
      <w:r w:rsidR="004951DA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</w:t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رئيس القسم</w:t>
      </w:r>
      <w:r w:rsidR="004E35CB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: </w:t>
      </w:r>
      <w:proofErr w:type="spellStart"/>
      <w:r w:rsidR="004E35CB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أ.م.د</w:t>
      </w:r>
      <w:proofErr w:type="spellEnd"/>
      <w:r w:rsidR="004E35CB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. عمار نضال شريف</w:t>
      </w:r>
    </w:p>
    <w:p w:rsidR="00E76DB3" w:rsidRPr="00F24522" w:rsidRDefault="004951DA" w:rsidP="004951D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r w:rsidR="007B39C6">
        <w:rPr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  <w:r w:rsidR="007B39C6">
        <w:rPr>
          <w:rFonts w:asciiTheme="majorBidi" w:hAnsiTheme="majorBidi" w:cstheme="majorBidi"/>
          <w:b/>
          <w:noProof/>
          <w:color w:val="000000"/>
          <w:sz w:val="24"/>
          <w:szCs w:val="24"/>
        </w:rPr>
        <w:drawing>
          <wp:inline distT="0" distB="0" distL="0" distR="0">
            <wp:extent cx="987595" cy="390525"/>
            <wp:effectExtent l="0" t="0" r="3175" b="0"/>
            <wp:docPr id="6" name="صورة 6" descr="C:\Users\aa\Desktop\توقي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\Desktop\توقي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60" cy="3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</w:t>
      </w:r>
      <w:r w:rsidR="00994565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                 </w:t>
      </w:r>
      <w:proofErr w:type="spellStart"/>
      <w:r w:rsidR="00994565" w:rsidRPr="00F24522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E76DB3" w:rsidRPr="00F24522" w:rsidRDefault="00E76DB3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E76DB3" w:rsidRPr="00F24522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E76DB3" w:rsidRPr="005E26DF" w:rsidRDefault="0099456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26DF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خريطة التقييم لاحتساب السعي</w:t>
            </w:r>
          </w:p>
        </w:tc>
      </w:tr>
      <w:tr w:rsidR="00E76DB3" w:rsidRPr="00F24522">
        <w:trPr>
          <w:trHeight w:val="157"/>
        </w:trPr>
        <w:tc>
          <w:tcPr>
            <w:tcW w:w="4529" w:type="dxa"/>
          </w:tcPr>
          <w:p w:rsidR="00E76DB3" w:rsidRPr="005E26DF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26DF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E76DB3" w:rsidRPr="005E26DF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5E26DF">
              <w:rPr>
                <w:rFonts w:asciiTheme="majorBidi" w:hAnsiTheme="majorBidi" w:cstheme="majorBidi"/>
                <w:bCs/>
                <w:sz w:val="24"/>
                <w:szCs w:val="24"/>
                <w:rtl/>
              </w:rPr>
              <w:t>النوع</w:t>
            </w:r>
          </w:p>
        </w:tc>
      </w:tr>
      <w:tr w:rsidR="00E76DB3" w:rsidRPr="00F24522">
        <w:trPr>
          <w:trHeight w:val="214"/>
        </w:trPr>
        <w:tc>
          <w:tcPr>
            <w:tcW w:w="4529" w:type="dxa"/>
          </w:tcPr>
          <w:p w:rsidR="00E76DB3" w:rsidRPr="00F24522" w:rsidRDefault="0006556E" w:rsidP="0006556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اسبوعية</w:t>
            </w:r>
          </w:p>
        </w:tc>
      </w:tr>
      <w:tr w:rsidR="00E76DB3" w:rsidRPr="00F24522">
        <w:trPr>
          <w:trHeight w:val="214"/>
        </w:trPr>
        <w:tc>
          <w:tcPr>
            <w:tcW w:w="4529" w:type="dxa"/>
          </w:tcPr>
          <w:p w:rsidR="00E76DB3" w:rsidRPr="00F24522" w:rsidRDefault="00EE05AB" w:rsidP="0006556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نصف فصلية</w:t>
            </w:r>
          </w:p>
        </w:tc>
      </w:tr>
      <w:tr w:rsidR="00E76DB3" w:rsidRPr="00F24522">
        <w:trPr>
          <w:trHeight w:val="157"/>
        </w:trPr>
        <w:tc>
          <w:tcPr>
            <w:tcW w:w="4529" w:type="dxa"/>
          </w:tcPr>
          <w:p w:rsidR="00E76DB3" w:rsidRPr="00F24522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10</w:t>
            </w:r>
          </w:p>
        </w:tc>
        <w:tc>
          <w:tcPr>
            <w:tcW w:w="4975" w:type="dxa"/>
            <w:vAlign w:val="bottom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فصلية (نهاية فصل)</w:t>
            </w:r>
          </w:p>
        </w:tc>
      </w:tr>
      <w:tr w:rsidR="00E76DB3" w:rsidRPr="00F24522">
        <w:trPr>
          <w:trHeight w:val="214"/>
        </w:trPr>
        <w:tc>
          <w:tcPr>
            <w:tcW w:w="4529" w:type="dxa"/>
          </w:tcPr>
          <w:p w:rsidR="00E76DB3" w:rsidRPr="00F24522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المهام والواجبات الالكترونية</w:t>
            </w:r>
          </w:p>
        </w:tc>
      </w:tr>
      <w:tr w:rsidR="00E76DB3" w:rsidRPr="00F24522">
        <w:trPr>
          <w:trHeight w:val="209"/>
        </w:trPr>
        <w:tc>
          <w:tcPr>
            <w:tcW w:w="4529" w:type="dxa"/>
          </w:tcPr>
          <w:p w:rsidR="00E76DB3" w:rsidRPr="00F24522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درجات المختبر</w:t>
            </w:r>
          </w:p>
        </w:tc>
      </w:tr>
      <w:tr w:rsidR="00E76DB3" w:rsidRPr="00F24522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E76DB3" w:rsidRPr="00F24522" w:rsidRDefault="00EE05AB" w:rsidP="00EE05AB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sz w:val="24"/>
                <w:szCs w:val="24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E76DB3" w:rsidRPr="00F24522" w:rsidRDefault="00994565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24522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الاجمالي</w:t>
            </w:r>
          </w:p>
        </w:tc>
      </w:tr>
    </w:tbl>
    <w:p w:rsidR="00E76DB3" w:rsidRPr="00F24522" w:rsidRDefault="00E76DB3" w:rsidP="0000375F">
      <w:pPr>
        <w:bidi/>
        <w:rPr>
          <w:rFonts w:asciiTheme="majorBidi" w:hAnsiTheme="majorBidi" w:cstheme="majorBidi"/>
          <w:b/>
          <w:sz w:val="24"/>
          <w:szCs w:val="24"/>
        </w:rPr>
      </w:pPr>
      <w:bookmarkStart w:id="1" w:name="_gjdgxs" w:colFirst="0" w:colLast="0"/>
      <w:bookmarkEnd w:id="1"/>
    </w:p>
    <w:sectPr w:rsidR="00E76DB3" w:rsidRPr="00F24522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283" w:rsidRDefault="008A4283">
      <w:pPr>
        <w:spacing w:after="0" w:line="240" w:lineRule="auto"/>
      </w:pPr>
      <w:r>
        <w:separator/>
      </w:r>
    </w:p>
  </w:endnote>
  <w:endnote w:type="continuationSeparator" w:id="0">
    <w:p w:rsidR="008A4283" w:rsidRDefault="008A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B3" w:rsidRDefault="00DE75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3C3CFFAD" wp14:editId="0B2957A2">
              <wp:simplePos x="0" y="0"/>
              <wp:positionH relativeFrom="column">
                <wp:posOffset>-198755</wp:posOffset>
              </wp:positionH>
              <wp:positionV relativeFrom="paragraph">
                <wp:posOffset>-51435</wp:posOffset>
              </wp:positionV>
              <wp:extent cx="6583680" cy="33020"/>
              <wp:effectExtent l="19050" t="19050" r="762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02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65pt,-4.05pt" to="502.75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" strokecolor="windowText" strokeweight="3pt">
              <v:stroke joinstyle="miter"/>
            </v:line>
          </w:pict>
        </mc:Fallback>
      </mc:AlternateContent>
    </w:r>
    <w:r w:rsidR="00994565">
      <w:rPr>
        <w:rFonts w:cs="Times New Roman"/>
        <w:b/>
        <w:color w:val="000000"/>
        <w:rtl/>
      </w:rPr>
      <w:t>العراق</w:t>
    </w:r>
    <w:r w:rsidR="00994565">
      <w:rPr>
        <w:b/>
        <w:color w:val="000000"/>
        <w:rtl/>
      </w:rPr>
      <w:t>-</w:t>
    </w:r>
    <w:r w:rsidR="00994565">
      <w:rPr>
        <w:rFonts w:cs="Times New Roman"/>
        <w:b/>
        <w:color w:val="000000"/>
        <w:rtl/>
      </w:rPr>
      <w:t>محافظة المثنى</w:t>
    </w:r>
    <w:r w:rsidR="00994565">
      <w:rPr>
        <w:b/>
        <w:color w:val="000000"/>
        <w:rtl/>
      </w:rPr>
      <w:t xml:space="preserve">- </w:t>
    </w:r>
    <w:r w:rsidR="00994565">
      <w:rPr>
        <w:rFonts w:cs="Times New Roman"/>
        <w:b/>
        <w:color w:val="000000"/>
        <w:rtl/>
      </w:rPr>
      <w:t>السماوة</w:t>
    </w:r>
    <w:r w:rsidR="00994565">
      <w:rPr>
        <w:b/>
        <w:color w:val="000000"/>
        <w:rtl/>
      </w:rPr>
      <w:t>-</w:t>
    </w:r>
    <w:r w:rsidR="00994565">
      <w:rPr>
        <w:rFonts w:cs="Times New Roman"/>
        <w:b/>
        <w:color w:val="000000"/>
        <w:rtl/>
      </w:rPr>
      <w:t>المنطقة التعليمية</w:t>
    </w:r>
    <w:r w:rsidR="00994565">
      <w:rPr>
        <w:b/>
        <w:color w:val="000000"/>
        <w:rtl/>
      </w:rPr>
      <w:t xml:space="preserve">- </w:t>
    </w:r>
    <w:r w:rsidR="00994565"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 w:rsidR="00994565">
        <w:rPr>
          <w:b/>
          <w:color w:val="0563C1"/>
          <w:u w:val="single"/>
        </w:rPr>
        <w:t>www.mu.edu.iq</w:t>
      </w:r>
    </w:hyperlink>
    <w:r w:rsidR="00994565">
      <w:rPr>
        <w:b/>
        <w:color w:val="000000"/>
      </w:rPr>
      <w:t xml:space="preserve">   </w:t>
    </w:r>
  </w:p>
  <w:p w:rsidR="00E76DB3" w:rsidRDefault="009945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283" w:rsidRDefault="008A4283">
      <w:pPr>
        <w:spacing w:after="0" w:line="240" w:lineRule="auto"/>
      </w:pPr>
      <w:r>
        <w:separator/>
      </w:r>
    </w:p>
  </w:footnote>
  <w:footnote w:type="continuationSeparator" w:id="0">
    <w:p w:rsidR="008A4283" w:rsidRDefault="008A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B3" w:rsidRDefault="00DE75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22B4F18F" wp14:editId="12A3C37C">
              <wp:simplePos x="0" y="0"/>
              <wp:positionH relativeFrom="column">
                <wp:posOffset>182245</wp:posOffset>
              </wp:positionH>
              <wp:positionV relativeFrom="paragraph">
                <wp:posOffset>993140</wp:posOffset>
              </wp:positionV>
              <wp:extent cx="6051550" cy="16510"/>
              <wp:effectExtent l="19050" t="19050" r="635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550" cy="1651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78.2pt" to="490.8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" strokecolor="black [3040]" strokeweight="3pt"/>
          </w:pict>
        </mc:Fallback>
      </mc:AlternateContent>
    </w:r>
    <w:r w:rsidR="0099456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336B203" wp14:editId="5457F5F4">
              <wp:simplePos x="0" y="0"/>
              <wp:positionH relativeFrom="column">
                <wp:posOffset>4295774</wp:posOffset>
              </wp:positionH>
              <wp:positionV relativeFrom="paragraph">
                <wp:posOffset>-66675</wp:posOffset>
              </wp:positionV>
              <wp:extent cx="1918335" cy="1000125"/>
              <wp:effectExtent l="0" t="0" r="5715" b="9525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918335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994565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38.25pt;margin-top:-5.25pt;width:151.05pt;height:78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" stroked="f">
              <v:textbox>
                <w:txbxContent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994565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 w:rsidR="00994565">
      <w:rPr>
        <w:noProof/>
      </w:rPr>
      <w:drawing>
        <wp:anchor distT="0" distB="0" distL="114300" distR="114300" simplePos="0" relativeHeight="251659264" behindDoc="0" locked="0" layoutInCell="1" hidden="0" allowOverlap="1" wp14:anchorId="4D837BD0" wp14:editId="4831C32A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9456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3818EB9D" wp14:editId="2F13B935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994565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8A4283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994565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8A4283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2B00"/>
    <w:multiLevelType w:val="hybridMultilevel"/>
    <w:tmpl w:val="EC90FEEA"/>
    <w:lvl w:ilvl="0" w:tplc="69B007A0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1">
    <w:nsid w:val="0D121C08"/>
    <w:multiLevelType w:val="hybridMultilevel"/>
    <w:tmpl w:val="FDC05300"/>
    <w:lvl w:ilvl="0" w:tplc="5328A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4509A"/>
    <w:multiLevelType w:val="hybridMultilevel"/>
    <w:tmpl w:val="049AE670"/>
    <w:lvl w:ilvl="0" w:tplc="37263B58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3">
    <w:nsid w:val="11023066"/>
    <w:multiLevelType w:val="hybridMultilevel"/>
    <w:tmpl w:val="DF2E9096"/>
    <w:lvl w:ilvl="0" w:tplc="61F43092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4">
    <w:nsid w:val="21225FA4"/>
    <w:multiLevelType w:val="hybridMultilevel"/>
    <w:tmpl w:val="785CDDF8"/>
    <w:lvl w:ilvl="0" w:tplc="6332D204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5">
    <w:nsid w:val="48A17CE0"/>
    <w:multiLevelType w:val="hybridMultilevel"/>
    <w:tmpl w:val="6464C8A4"/>
    <w:lvl w:ilvl="0" w:tplc="CD68B5D6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abstractNum w:abstractNumId="6">
    <w:nsid w:val="7A3F28AD"/>
    <w:multiLevelType w:val="hybridMultilevel"/>
    <w:tmpl w:val="ADA4ED10"/>
    <w:lvl w:ilvl="0" w:tplc="6CCC6E16">
      <w:start w:val="1"/>
      <w:numFmt w:val="decimal"/>
      <w:lvlText w:val="%1-"/>
      <w:lvlJc w:val="left"/>
      <w:pPr>
        <w:ind w:left="7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6DB3"/>
    <w:rsid w:val="0000375F"/>
    <w:rsid w:val="00020AA2"/>
    <w:rsid w:val="0006556E"/>
    <w:rsid w:val="000B7865"/>
    <w:rsid w:val="000C5407"/>
    <w:rsid w:val="000F1211"/>
    <w:rsid w:val="001066CB"/>
    <w:rsid w:val="0011637E"/>
    <w:rsid w:val="00154268"/>
    <w:rsid w:val="00190AC6"/>
    <w:rsid w:val="0019126D"/>
    <w:rsid w:val="00200599"/>
    <w:rsid w:val="002038CE"/>
    <w:rsid w:val="002278B8"/>
    <w:rsid w:val="00231ED5"/>
    <w:rsid w:val="002835CC"/>
    <w:rsid w:val="002A5ED8"/>
    <w:rsid w:val="00306C4C"/>
    <w:rsid w:val="00331AC5"/>
    <w:rsid w:val="00376DD3"/>
    <w:rsid w:val="003A3D49"/>
    <w:rsid w:val="003C5A6F"/>
    <w:rsid w:val="003C5C9C"/>
    <w:rsid w:val="003E1CCF"/>
    <w:rsid w:val="0044782A"/>
    <w:rsid w:val="004775C7"/>
    <w:rsid w:val="004951DA"/>
    <w:rsid w:val="004A45DB"/>
    <w:rsid w:val="004A784D"/>
    <w:rsid w:val="004D12E3"/>
    <w:rsid w:val="004E35CB"/>
    <w:rsid w:val="0054070E"/>
    <w:rsid w:val="005A1889"/>
    <w:rsid w:val="005B4269"/>
    <w:rsid w:val="005D1019"/>
    <w:rsid w:val="005D2C18"/>
    <w:rsid w:val="005E26DF"/>
    <w:rsid w:val="005F4914"/>
    <w:rsid w:val="0065612A"/>
    <w:rsid w:val="006B412C"/>
    <w:rsid w:val="006B595E"/>
    <w:rsid w:val="00760F4D"/>
    <w:rsid w:val="007728EF"/>
    <w:rsid w:val="00773AD1"/>
    <w:rsid w:val="007866DD"/>
    <w:rsid w:val="00792B2B"/>
    <w:rsid w:val="00794DD6"/>
    <w:rsid w:val="007B39C6"/>
    <w:rsid w:val="007C79EA"/>
    <w:rsid w:val="00841221"/>
    <w:rsid w:val="0084689C"/>
    <w:rsid w:val="00853B51"/>
    <w:rsid w:val="00856219"/>
    <w:rsid w:val="00871331"/>
    <w:rsid w:val="008A4283"/>
    <w:rsid w:val="008E623F"/>
    <w:rsid w:val="0091478D"/>
    <w:rsid w:val="00925AC6"/>
    <w:rsid w:val="00936D3B"/>
    <w:rsid w:val="00960F37"/>
    <w:rsid w:val="00981F91"/>
    <w:rsid w:val="0098341C"/>
    <w:rsid w:val="00991961"/>
    <w:rsid w:val="00994565"/>
    <w:rsid w:val="009951A9"/>
    <w:rsid w:val="009A09D1"/>
    <w:rsid w:val="009C7646"/>
    <w:rsid w:val="00A00F4A"/>
    <w:rsid w:val="00A213DC"/>
    <w:rsid w:val="00A21F85"/>
    <w:rsid w:val="00A4000E"/>
    <w:rsid w:val="00A43362"/>
    <w:rsid w:val="00A44B05"/>
    <w:rsid w:val="00A80967"/>
    <w:rsid w:val="00AC5DD2"/>
    <w:rsid w:val="00AE6249"/>
    <w:rsid w:val="00AE6867"/>
    <w:rsid w:val="00B25779"/>
    <w:rsid w:val="00B41B42"/>
    <w:rsid w:val="00B47672"/>
    <w:rsid w:val="00B660C2"/>
    <w:rsid w:val="00BC1E12"/>
    <w:rsid w:val="00C27AC0"/>
    <w:rsid w:val="00C662E8"/>
    <w:rsid w:val="00C73518"/>
    <w:rsid w:val="00CA47B2"/>
    <w:rsid w:val="00CB080C"/>
    <w:rsid w:val="00CB594E"/>
    <w:rsid w:val="00CC3628"/>
    <w:rsid w:val="00CF6C61"/>
    <w:rsid w:val="00D04FE2"/>
    <w:rsid w:val="00D22330"/>
    <w:rsid w:val="00D5380F"/>
    <w:rsid w:val="00D97672"/>
    <w:rsid w:val="00DA0606"/>
    <w:rsid w:val="00DE66E3"/>
    <w:rsid w:val="00DE75E0"/>
    <w:rsid w:val="00E11E7F"/>
    <w:rsid w:val="00E42317"/>
    <w:rsid w:val="00E52D07"/>
    <w:rsid w:val="00E76DB3"/>
    <w:rsid w:val="00EE05AB"/>
    <w:rsid w:val="00EE1775"/>
    <w:rsid w:val="00F24522"/>
    <w:rsid w:val="00F633CD"/>
    <w:rsid w:val="00FA5DEE"/>
    <w:rsid w:val="00FC13E5"/>
    <w:rsid w:val="00FC2079"/>
    <w:rsid w:val="00FD05AF"/>
    <w:rsid w:val="00FD68AF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Paragraph1">
    <w:name w:val="List Paragraph1"/>
    <w:basedOn w:val="a"/>
    <w:rsid w:val="002835CC"/>
    <w:pPr>
      <w:bidi/>
      <w:spacing w:after="200" w:line="276" w:lineRule="auto"/>
      <w:ind w:left="720"/>
      <w:contextualSpacing/>
    </w:pPr>
    <w:rPr>
      <w:rFonts w:cs="Arial"/>
    </w:rPr>
  </w:style>
  <w:style w:type="paragraph" w:styleId="aa">
    <w:name w:val="Balloon Text"/>
    <w:basedOn w:val="a"/>
    <w:link w:val="Char"/>
    <w:uiPriority w:val="99"/>
    <w:semiHidden/>
    <w:unhideWhenUsed/>
    <w:rsid w:val="007B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a"/>
    <w:uiPriority w:val="99"/>
    <w:semiHidden/>
    <w:rsid w:val="007B39C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Char0"/>
    <w:uiPriority w:val="99"/>
    <w:unhideWhenUsed/>
    <w:rsid w:val="00DE75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b"/>
    <w:uiPriority w:val="99"/>
    <w:rsid w:val="00DE75E0"/>
  </w:style>
  <w:style w:type="paragraph" w:styleId="ac">
    <w:name w:val="footer"/>
    <w:basedOn w:val="a"/>
    <w:link w:val="Char1"/>
    <w:uiPriority w:val="99"/>
    <w:unhideWhenUsed/>
    <w:rsid w:val="00DE75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c"/>
    <w:uiPriority w:val="99"/>
    <w:rsid w:val="00DE7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istParagraph1">
    <w:name w:val="List Paragraph1"/>
    <w:basedOn w:val="a"/>
    <w:rsid w:val="002835CC"/>
    <w:pPr>
      <w:bidi/>
      <w:spacing w:after="200" w:line="276" w:lineRule="auto"/>
      <w:ind w:left="720"/>
      <w:contextualSpacing/>
    </w:pPr>
    <w:rPr>
      <w:rFonts w:cs="Arial"/>
    </w:rPr>
  </w:style>
  <w:style w:type="paragraph" w:styleId="aa">
    <w:name w:val="Balloon Text"/>
    <w:basedOn w:val="a"/>
    <w:link w:val="Char"/>
    <w:uiPriority w:val="99"/>
    <w:semiHidden/>
    <w:unhideWhenUsed/>
    <w:rsid w:val="007B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a"/>
    <w:uiPriority w:val="99"/>
    <w:semiHidden/>
    <w:rsid w:val="007B39C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Char0"/>
    <w:uiPriority w:val="99"/>
    <w:unhideWhenUsed/>
    <w:rsid w:val="00DE75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b"/>
    <w:uiPriority w:val="99"/>
    <w:rsid w:val="00DE75E0"/>
  </w:style>
  <w:style w:type="paragraph" w:styleId="ac">
    <w:name w:val="footer"/>
    <w:basedOn w:val="a"/>
    <w:link w:val="Char1"/>
    <w:uiPriority w:val="99"/>
    <w:unhideWhenUsed/>
    <w:rsid w:val="00DE75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c"/>
    <w:uiPriority w:val="99"/>
    <w:rsid w:val="00DE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Maher</cp:lastModifiedBy>
  <cp:revision>100</cp:revision>
  <dcterms:created xsi:type="dcterms:W3CDTF">2020-11-17T18:35:00Z</dcterms:created>
  <dcterms:modified xsi:type="dcterms:W3CDTF">2020-11-18T13:23:00Z</dcterms:modified>
</cp:coreProperties>
</file>